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A2109A" w:rsidP="00A2109A" w14:paraId="17032F67" w14:textId="77777777">
      <w:pPr>
        <w:pStyle w:val="NoSpacing"/>
        <w:spacing w:before="0"/>
        <w:jc w:val="center"/>
      </w:pPr>
    </w:p>
    <w:p w:rsidR="006F07C5" w:rsidRPr="00AA576B" w:rsidP="006F07C5" w14:paraId="6769DE6F" w14:textId="5DE4FBF4">
      <w:pPr>
        <w:pStyle w:val="NoSpacing"/>
        <w:jc w:val="center"/>
        <w:rPr>
          <w:b/>
        </w:rPr>
      </w:pPr>
      <w:r>
        <w:rPr>
          <w:b/>
        </w:rPr>
        <w:t xml:space="preserve">2.SINIF </w:t>
      </w:r>
      <w:r w:rsidRPr="00AA576B">
        <w:rPr>
          <w:b/>
        </w:rPr>
        <w:t>HAYAT BİLGİSİ DERSİ DERS PLANI</w:t>
      </w:r>
    </w:p>
    <w:p w:rsidR="006F07C5" w:rsidRPr="00FF1DD2" w:rsidP="006F07C5" w14:paraId="63872409" w14:textId="6C86D174">
      <w:pPr>
        <w:pStyle w:val="NoSpacing"/>
        <w:jc w:val="center"/>
        <w:rPr>
          <w:b/>
          <w:color w:val="FF0000"/>
        </w:rPr>
      </w:pPr>
      <w:r>
        <w:rPr>
          <w:b/>
          <w:color w:val="FF0000"/>
        </w:rPr>
        <w:t>4</w:t>
      </w:r>
      <w:r w:rsidRPr="00FF1DD2">
        <w:rPr>
          <w:b/>
          <w:color w:val="FF0000"/>
        </w:rPr>
        <w:t xml:space="preserve">.Hafta </w:t>
      </w:r>
    </w:p>
    <w:p w:rsidR="006F07C5" w:rsidP="006F07C5" w14:paraId="527E53B2" w14:textId="67E3EA6F">
      <w:pPr>
        <w:pStyle w:val="NoSpacing"/>
        <w:jc w:val="center"/>
        <w:rPr>
          <w:b/>
        </w:rPr>
      </w:pPr>
      <w:r>
        <w:rPr>
          <w:b/>
        </w:rPr>
        <w:t>(</w:t>
      </w:r>
      <w:r w:rsidR="00516CDA">
        <w:rPr>
          <w:b/>
        </w:rPr>
        <w:t>05-09</w:t>
      </w:r>
      <w:r>
        <w:rPr>
          <w:b/>
        </w:rPr>
        <w:t xml:space="preserve"> EKİM </w:t>
      </w:r>
      <w:r w:rsidR="00974C90">
        <w:rPr>
          <w:b/>
        </w:rPr>
        <w:t>2026</w:t>
      </w:r>
      <w:r>
        <w:rPr>
          <w:b/>
        </w:rPr>
        <w:t>)</w:t>
      </w:r>
    </w:p>
    <w:p w:rsidR="00516CDA" w:rsidP="006F07C5" w14:paraId="17400F52" w14:textId="0F987729">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thinThickLargeGap" w:sz="2" w:space="0" w:color="FFC000"/>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215"/>
        <w:gridCol w:w="3938"/>
        <w:gridCol w:w="878"/>
        <w:gridCol w:w="3884"/>
      </w:tblGrid>
      <w:tr w14:paraId="23555F96"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516CDA" w:rsidRPr="00F46570" w:rsidP="00EA28D4" w14:paraId="5770F434"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60A95497" w14:textId="77777777" w:rsidTr="00EA28D4">
        <w:tblPrEx>
          <w:tblW w:w="4822" w:type="pct"/>
          <w:tblInd w:w="274" w:type="dxa"/>
          <w:tblLayout w:type="fixed"/>
          <w:tblLook w:val="04A0"/>
        </w:tblPrEx>
        <w:trPr>
          <w:trHeight w:val="141"/>
        </w:trPr>
        <w:tc>
          <w:tcPr>
            <w:tcW w:w="1003" w:type="pct"/>
            <w:tcMar>
              <w:top w:w="28" w:type="dxa"/>
              <w:bottom w:w="28" w:type="dxa"/>
            </w:tcMar>
            <w:vAlign w:val="center"/>
          </w:tcPr>
          <w:p w:rsidR="00516CDA" w:rsidRPr="00974C90" w:rsidP="00EA28D4" w14:paraId="1D40B82A"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805" w:type="pct"/>
            <w:tcMar>
              <w:top w:w="28" w:type="dxa"/>
              <w:bottom w:w="28" w:type="dxa"/>
            </w:tcMar>
            <w:vAlign w:val="center"/>
          </w:tcPr>
          <w:p w:rsidR="00516CDA" w:rsidRPr="00974C90" w:rsidP="00EA28D4" w14:paraId="56E5DF59" w14:textId="4B051912">
            <w:pPr>
              <w:pStyle w:val="NoSpacing"/>
              <w:rPr>
                <w:rFonts w:ascii="Arial Narrow" w:hAnsi="Arial Narrow" w:cs="Tahoma"/>
                <w:sz w:val="20"/>
                <w:szCs w:val="20"/>
              </w:rPr>
            </w:pPr>
            <w:r>
              <w:rPr>
                <w:rFonts w:ascii="Arial Narrow" w:hAnsi="Arial Narrow" w:cs="Tahoma"/>
                <w:sz w:val="20"/>
                <w:szCs w:val="20"/>
              </w:rPr>
              <w:t xml:space="preserve">2. SINIF </w:t>
            </w:r>
          </w:p>
        </w:tc>
        <w:tc>
          <w:tcPr>
            <w:tcW w:w="392" w:type="pct"/>
            <w:tcMar>
              <w:top w:w="28" w:type="dxa"/>
              <w:bottom w:w="28" w:type="dxa"/>
            </w:tcMar>
            <w:vAlign w:val="center"/>
          </w:tcPr>
          <w:p w:rsidR="00516CDA" w:rsidRPr="00F46570" w:rsidP="00EA28D4" w14:paraId="4BB64D19"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735" w:type="pct"/>
            <w:tcMar>
              <w:top w:w="28" w:type="dxa"/>
              <w:bottom w:w="28" w:type="dxa"/>
            </w:tcMar>
            <w:vAlign w:val="center"/>
          </w:tcPr>
          <w:p w:rsidR="00516CDA" w:rsidRPr="00974C90" w:rsidP="00EA28D4" w14:paraId="2BB883E9"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5EDCAB68"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516CDA" w:rsidRPr="00974C90" w:rsidP="00EA28D4" w14:paraId="5B1F019E"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805" w:type="pct"/>
            <w:tcMar>
              <w:top w:w="28" w:type="dxa"/>
              <w:bottom w:w="28" w:type="dxa"/>
            </w:tcMar>
            <w:vAlign w:val="center"/>
          </w:tcPr>
          <w:p w:rsidR="00516CDA" w:rsidRPr="00974C90" w:rsidP="00EA28D4" w14:paraId="4F8DDF4B" w14:textId="77777777">
            <w:pPr>
              <w:pStyle w:val="NoSpacing"/>
              <w:rPr>
                <w:rFonts w:ascii="Arial Narrow" w:hAnsi="Arial Narrow" w:cs="Tahoma"/>
                <w:sz w:val="20"/>
                <w:szCs w:val="20"/>
              </w:rPr>
            </w:pPr>
            <w:r w:rsidRPr="00974C90">
              <w:rPr>
                <w:rFonts w:ascii="Arial Narrow" w:hAnsi="Arial Narrow" w:cs="Tahoma"/>
                <w:sz w:val="20"/>
                <w:szCs w:val="20"/>
              </w:rPr>
              <w:t xml:space="preserve">1. </w:t>
            </w:r>
            <w:r>
              <w:rPr>
                <w:rFonts w:ascii="Arial Narrow" w:hAnsi="Arial Narrow" w:cs="Tahoma"/>
                <w:sz w:val="20"/>
                <w:szCs w:val="20"/>
              </w:rPr>
              <w:t>TEMA</w:t>
            </w:r>
            <w:r w:rsidRPr="00974C90">
              <w:rPr>
                <w:rFonts w:ascii="Arial Narrow" w:hAnsi="Arial Narrow" w:cs="Tahoma"/>
                <w:sz w:val="20"/>
                <w:szCs w:val="20"/>
              </w:rPr>
              <w:t xml:space="preserve">: </w:t>
            </w:r>
            <w:r w:rsidRPr="00F46570">
              <w:rPr>
                <w:rFonts w:ascii="Arial Narrow" w:hAnsi="Arial Narrow" w:cs="Tahoma"/>
                <w:b/>
                <w:color w:val="FF0000"/>
                <w:sz w:val="20"/>
                <w:szCs w:val="20"/>
              </w:rPr>
              <w:t>BEN VE OKULUM</w:t>
            </w:r>
          </w:p>
        </w:tc>
        <w:tc>
          <w:tcPr>
            <w:tcW w:w="392" w:type="pct"/>
            <w:tcMar>
              <w:top w:w="28" w:type="dxa"/>
              <w:bottom w:w="28" w:type="dxa"/>
            </w:tcMar>
            <w:vAlign w:val="center"/>
          </w:tcPr>
          <w:p w:rsidR="00516CDA" w:rsidRPr="00F46570" w:rsidP="00EA28D4" w14:paraId="10BC125F"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735" w:type="pct"/>
            <w:tcMar>
              <w:top w:w="28" w:type="dxa"/>
              <w:bottom w:w="28" w:type="dxa"/>
            </w:tcMar>
            <w:vAlign w:val="center"/>
          </w:tcPr>
          <w:p w:rsidR="00516CDA" w:rsidRPr="00974C90" w:rsidP="00EA28D4" w14:paraId="1A197CFD"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2E775803"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516CDA" w:rsidRPr="00974C90" w:rsidP="00EA28D4" w14:paraId="52A8A925"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58" w:type="pct"/>
            <w:gridSpan w:val="3"/>
            <w:tcMar>
              <w:top w:w="28" w:type="dxa"/>
              <w:bottom w:w="28" w:type="dxa"/>
            </w:tcMar>
            <w:vAlign w:val="center"/>
          </w:tcPr>
          <w:p w:rsidR="00516CDA" w:rsidRPr="009B427D" w:rsidP="00516CDA" w14:paraId="2B6DCDA7" w14:textId="2DD17DAB">
            <w:pPr>
              <w:pStyle w:val="NoSpacing"/>
              <w:rPr>
                <w:rFonts w:ascii="Arial Narrow" w:hAnsi="Arial Narrow" w:cs="Tahoma"/>
                <w:b/>
                <w:color w:val="FF0000"/>
                <w:sz w:val="20"/>
                <w:szCs w:val="20"/>
                <w14:ligatures w14:val="standardContextual"/>
              </w:rPr>
            </w:pPr>
            <w:r w:rsidRPr="00516CDA">
              <w:rPr>
                <w:rFonts w:ascii="Arial Narrow" w:hAnsi="Arial Narrow" w:cs="Tahoma"/>
                <w:b/>
                <w:color w:val="FF0000"/>
                <w:sz w:val="20"/>
                <w:szCs w:val="20"/>
                <w14:ligatures w14:val="standardContextual"/>
              </w:rPr>
              <w:t xml:space="preserve">İletişim Kuralları (4) </w:t>
            </w:r>
          </w:p>
        </w:tc>
      </w:tr>
      <w:tr w14:paraId="291F62DA"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516CDA" w:rsidRPr="00974C90" w:rsidP="00EA28D4" w14:paraId="3378247C"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58" w:type="pct"/>
            <w:gridSpan w:val="3"/>
            <w:tcMar>
              <w:top w:w="28" w:type="dxa"/>
              <w:bottom w:w="28" w:type="dxa"/>
            </w:tcMar>
            <w:vAlign w:val="center"/>
          </w:tcPr>
          <w:p w:rsidR="00516CDA" w:rsidRPr="00516CDA" w:rsidP="00516CDA" w14:paraId="1876CA2F" w14:textId="77777777">
            <w:pPr>
              <w:pStyle w:val="NoSpacing"/>
              <w:rPr>
                <w:rFonts w:ascii="Arial Narrow" w:hAnsi="Arial Narrow" w:cs="Tahoma"/>
                <w:b/>
                <w:sz w:val="20"/>
                <w:szCs w:val="20"/>
                <w14:ligatures w14:val="standardContextual"/>
              </w:rPr>
            </w:pPr>
            <w:r w:rsidRPr="00516CDA">
              <w:rPr>
                <w:rFonts w:ascii="Arial Narrow" w:hAnsi="Arial Narrow" w:cs="Tahoma"/>
                <w:b/>
                <w:sz w:val="20"/>
                <w:szCs w:val="20"/>
                <w14:ligatures w14:val="standardContextual"/>
              </w:rPr>
              <w:t>HB.2.1.3. Öğretmen ve arkadaşlarıyla etkili iletişim kurabilme</w:t>
            </w:r>
          </w:p>
          <w:p w:rsidR="00516CDA" w:rsidRPr="00516CDA" w:rsidP="00516CDA" w14:paraId="20372A11" w14:textId="77777777">
            <w:pPr>
              <w:pStyle w:val="NoSpacing"/>
              <w:rPr>
                <w:rFonts w:ascii="Arial Narrow" w:hAnsi="Arial Narrow" w:cs="Tahoma"/>
                <w:sz w:val="20"/>
                <w:szCs w:val="20"/>
                <w14:ligatures w14:val="standardContextual"/>
              </w:rPr>
            </w:pPr>
            <w:r w:rsidRPr="00516CDA">
              <w:rPr>
                <w:rFonts w:ascii="Arial Narrow" w:hAnsi="Arial Narrow" w:cs="Tahoma"/>
                <w:sz w:val="20"/>
                <w:szCs w:val="20"/>
                <w14:ligatures w14:val="standardContextual"/>
              </w:rPr>
              <w:t>a) Öğretmen ve arkadaşlarını etkin şekilde dinler.</w:t>
            </w:r>
          </w:p>
          <w:p w:rsidR="00516CDA" w:rsidRPr="00516CDA" w:rsidP="00516CDA" w14:paraId="7F55A277" w14:textId="77777777">
            <w:pPr>
              <w:pStyle w:val="NoSpacing"/>
              <w:rPr>
                <w:rFonts w:ascii="Arial Narrow" w:hAnsi="Arial Narrow" w:cs="Tahoma"/>
                <w:sz w:val="20"/>
                <w:szCs w:val="20"/>
                <w14:ligatures w14:val="standardContextual"/>
              </w:rPr>
            </w:pPr>
            <w:r w:rsidRPr="00516CDA">
              <w:rPr>
                <w:rFonts w:ascii="Arial Narrow" w:hAnsi="Arial Narrow" w:cs="Tahoma"/>
                <w:sz w:val="20"/>
                <w:szCs w:val="20"/>
                <w14:ligatures w14:val="standardContextual"/>
              </w:rPr>
              <w:t>b) Öğretmen ve arkadaşlarıyla iletişim sürecinde duygu ve düşüncelerini ifade eder.</w:t>
            </w:r>
          </w:p>
          <w:p w:rsidR="00516CDA" w:rsidRPr="00974C90" w:rsidP="00516CDA" w14:paraId="37F4103A" w14:textId="1346BCB3">
            <w:pPr>
              <w:pStyle w:val="NoSpacing"/>
              <w:rPr>
                <w:rFonts w:ascii="Arial Narrow" w:hAnsi="Arial Narrow" w:cs="Tahoma"/>
                <w:sz w:val="20"/>
                <w:szCs w:val="20"/>
              </w:rPr>
            </w:pPr>
            <w:r w:rsidRPr="00516CDA">
              <w:rPr>
                <w:rFonts w:ascii="Arial Narrow" w:hAnsi="Arial Narrow" w:cs="Tahoma"/>
                <w:sz w:val="20"/>
                <w:szCs w:val="20"/>
                <w14:ligatures w14:val="standardContextual"/>
              </w:rPr>
              <w:t>c) Öğretmen ve arkadaşlarıyla iletişim kurallarına uygun sözlü ve sözsüz etkileşim kurar</w:t>
            </w:r>
          </w:p>
        </w:tc>
      </w:tr>
      <w:tr w14:paraId="5A743FA5"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516CDA" w:rsidRPr="00974C90" w:rsidP="00EA28D4" w14:paraId="3420209C"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58" w:type="pct"/>
            <w:gridSpan w:val="3"/>
            <w:tcMar>
              <w:top w:w="28" w:type="dxa"/>
              <w:bottom w:w="28" w:type="dxa"/>
            </w:tcMar>
            <w:vAlign w:val="center"/>
          </w:tcPr>
          <w:p w:rsidR="00516CDA" w:rsidRPr="00974C90" w:rsidP="00EA28D4" w14:paraId="4F8FCB3A" w14:textId="77777777">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0764C960"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516CDA" w:rsidRPr="00974C90" w:rsidP="00EA28D4" w14:paraId="38BA7309"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58" w:type="pct"/>
            <w:gridSpan w:val="3"/>
            <w:tcMar>
              <w:top w:w="28" w:type="dxa"/>
              <w:bottom w:w="28" w:type="dxa"/>
            </w:tcMar>
            <w:vAlign w:val="center"/>
          </w:tcPr>
          <w:p w:rsidR="00516CDA" w:rsidRPr="00974C90" w:rsidP="00EA28D4" w14:paraId="63DBEECB" w14:textId="77777777">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27EFAF88"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516CDA" w:rsidRPr="00974C90" w:rsidP="00EA28D4" w14:paraId="408E235E"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4ED3DDA8"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516CDA" w:rsidRPr="00974C90" w:rsidP="00EA28D4" w14:paraId="312DBAD7"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58" w:type="pct"/>
            <w:gridSpan w:val="3"/>
            <w:tcMar>
              <w:top w:w="28" w:type="dxa"/>
              <w:bottom w:w="28" w:type="dxa"/>
            </w:tcMar>
            <w:vAlign w:val="center"/>
          </w:tcPr>
          <w:p w:rsidR="00516CDA" w:rsidRPr="00974C90" w:rsidP="00EA28D4" w14:paraId="42659A0E" w14:textId="77777777">
            <w:pPr>
              <w:pStyle w:val="NoSpacing"/>
              <w:rPr>
                <w:rFonts w:ascii="Arial Narrow" w:hAnsi="Arial Narrow" w:cs="Tahoma"/>
                <w:sz w:val="20"/>
                <w:szCs w:val="20"/>
              </w:rPr>
            </w:pPr>
            <w:r w:rsidRPr="009F3AD1">
              <w:rPr>
                <w:rFonts w:ascii="Arial Narrow" w:hAnsi="Arial Narrow" w:cs="Tahoma"/>
                <w:sz w:val="20"/>
                <w:szCs w:val="20"/>
              </w:rPr>
              <w:t>SDB1.2. Kendini Düzenleme (Öz Düzenleme), SDB2.1. İletişim</w:t>
            </w:r>
          </w:p>
        </w:tc>
      </w:tr>
      <w:tr w14:paraId="7696788F" w14:textId="77777777" w:rsidTr="00EA28D4">
        <w:tblPrEx>
          <w:tblW w:w="4822" w:type="pct"/>
          <w:tblInd w:w="274" w:type="dxa"/>
          <w:tblLayout w:type="fixed"/>
          <w:tblLook w:val="04A0"/>
        </w:tblPrEx>
        <w:trPr>
          <w:trHeight w:val="231"/>
        </w:trPr>
        <w:tc>
          <w:tcPr>
            <w:tcW w:w="1003" w:type="pct"/>
            <w:tcMar>
              <w:top w:w="28" w:type="dxa"/>
              <w:bottom w:w="28" w:type="dxa"/>
            </w:tcMar>
            <w:vAlign w:val="center"/>
          </w:tcPr>
          <w:p w:rsidR="00516CDA" w:rsidRPr="00974C90" w:rsidP="00EA28D4" w14:paraId="30EB5651"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58" w:type="pct"/>
            <w:gridSpan w:val="3"/>
            <w:tcMar>
              <w:top w:w="28" w:type="dxa"/>
              <w:bottom w:w="28" w:type="dxa"/>
            </w:tcMar>
            <w:vAlign w:val="center"/>
          </w:tcPr>
          <w:p w:rsidR="00516CDA" w:rsidRPr="00974C90" w:rsidP="00EA28D4" w14:paraId="4F5B2490" w14:textId="77777777">
            <w:pPr>
              <w:pStyle w:val="NoSpacing"/>
              <w:rPr>
                <w:rFonts w:ascii="Arial Narrow" w:hAnsi="Arial Narrow" w:cs="Tahoma"/>
                <w:sz w:val="20"/>
                <w:szCs w:val="20"/>
              </w:rPr>
            </w:pPr>
            <w:r w:rsidRPr="009F3AD1">
              <w:rPr>
                <w:rFonts w:ascii="Arial Narrow" w:hAnsi="Arial Narrow" w:cs="Tahoma"/>
                <w:sz w:val="20"/>
                <w:szCs w:val="20"/>
              </w:rPr>
              <w:t>D1. Adalet, D3. Çalışkanlık, D4. Dostluk, D10. Mütevazılık, D12. Sabır, D14. Saygı, D15. Sevgi</w:t>
            </w:r>
          </w:p>
        </w:tc>
      </w:tr>
      <w:tr w14:paraId="30CEE426"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516CDA" w:rsidRPr="00974C90" w:rsidP="00EA28D4" w14:paraId="059BF466"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58" w:type="pct"/>
            <w:gridSpan w:val="3"/>
            <w:tcMar>
              <w:top w:w="28" w:type="dxa"/>
              <w:bottom w:w="28" w:type="dxa"/>
            </w:tcMar>
            <w:vAlign w:val="center"/>
          </w:tcPr>
          <w:p w:rsidR="00516CDA" w:rsidRPr="00974C90" w:rsidP="00EA28D4" w14:paraId="4AFB96A4" w14:textId="77777777">
            <w:pPr>
              <w:pStyle w:val="NoSpacing"/>
              <w:rPr>
                <w:rFonts w:ascii="Arial Narrow" w:hAnsi="Arial Narrow" w:cs="Tahoma"/>
                <w:sz w:val="20"/>
                <w:szCs w:val="20"/>
              </w:rPr>
            </w:pPr>
            <w:r w:rsidRPr="009F3AD1">
              <w:rPr>
                <w:rFonts w:ascii="Arial Narrow" w:hAnsi="Arial Narrow" w:cs="Tahoma"/>
                <w:sz w:val="20"/>
                <w:szCs w:val="20"/>
              </w:rPr>
              <w:t>OB4. Görsel Okuryazarlık</w:t>
            </w:r>
          </w:p>
        </w:tc>
      </w:tr>
      <w:tr w14:paraId="3F6A0906" w14:textId="77777777" w:rsidTr="00EA28D4">
        <w:tblPrEx>
          <w:tblW w:w="4822" w:type="pct"/>
          <w:tblInd w:w="274" w:type="dxa"/>
          <w:tblLayout w:type="fixed"/>
          <w:tblLook w:val="04A0"/>
        </w:tblPrEx>
        <w:trPr>
          <w:trHeight w:val="374"/>
        </w:trPr>
        <w:tc>
          <w:tcPr>
            <w:tcW w:w="1003" w:type="pct"/>
            <w:tcMar>
              <w:top w:w="28" w:type="dxa"/>
              <w:bottom w:w="28" w:type="dxa"/>
            </w:tcMar>
            <w:vAlign w:val="center"/>
          </w:tcPr>
          <w:p w:rsidR="00516CDA" w:rsidRPr="00974C90" w:rsidP="00EA28D4" w14:paraId="0C136617"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58" w:type="pct"/>
            <w:gridSpan w:val="3"/>
            <w:tcMar>
              <w:top w:w="28" w:type="dxa"/>
              <w:bottom w:w="28" w:type="dxa"/>
            </w:tcMar>
            <w:vAlign w:val="center"/>
          </w:tcPr>
          <w:p w:rsidR="00516CDA" w:rsidRPr="00974C90" w:rsidP="00EA28D4" w14:paraId="5F40437D" w14:textId="77777777">
            <w:pPr>
              <w:pStyle w:val="NoSpacing"/>
              <w:rPr>
                <w:rFonts w:ascii="Arial Narrow" w:hAnsi="Arial Narrow" w:cs="Tahoma"/>
                <w:sz w:val="20"/>
                <w:szCs w:val="20"/>
              </w:rPr>
            </w:pPr>
            <w:r w:rsidRPr="009B427D">
              <w:rPr>
                <w:rFonts w:ascii="Arial Narrow" w:hAnsi="Arial Narrow" w:cs="Tahoma"/>
                <w:sz w:val="20"/>
                <w:szCs w:val="20"/>
              </w:rPr>
              <w:t>Öğrenme çıktıları; kontrol listesi, öz değerlendirme formu, gözlem formu kullanılarak değerlendirilebilir. Bütüncül değerlendirme için tüm öğrenme çıktılarından oluşan bir izleme testi uygulanabilir.</w:t>
            </w:r>
          </w:p>
        </w:tc>
      </w:tr>
      <w:tr w14:paraId="7F0926B5" w14:textId="77777777" w:rsidTr="00EA28D4">
        <w:tblPrEx>
          <w:tblW w:w="4822" w:type="pct"/>
          <w:tblInd w:w="274" w:type="dxa"/>
          <w:tblLayout w:type="fixed"/>
          <w:tblLook w:val="04A0"/>
        </w:tblPrEx>
        <w:trPr>
          <w:trHeight w:val="275"/>
        </w:trPr>
        <w:tc>
          <w:tcPr>
            <w:tcW w:w="1003" w:type="pct"/>
            <w:tcMar>
              <w:top w:w="28" w:type="dxa"/>
              <w:bottom w:w="28" w:type="dxa"/>
            </w:tcMar>
            <w:vAlign w:val="center"/>
          </w:tcPr>
          <w:p w:rsidR="00516CDA" w:rsidRPr="00974C90" w:rsidP="00EA28D4" w14:paraId="61E8F342"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58" w:type="pct"/>
            <w:gridSpan w:val="3"/>
            <w:tcMar>
              <w:top w:w="28" w:type="dxa"/>
              <w:bottom w:w="28" w:type="dxa"/>
            </w:tcMar>
            <w:vAlign w:val="center"/>
          </w:tcPr>
          <w:p w:rsidR="00516CDA" w:rsidRPr="00974C90" w:rsidP="00EA28D4" w14:paraId="40C92124" w14:textId="77777777">
            <w:pPr>
              <w:pStyle w:val="NoSpacing"/>
              <w:rPr>
                <w:rFonts w:ascii="Arial Narrow" w:hAnsi="Arial Narrow" w:cs="Tahoma"/>
                <w:sz w:val="20"/>
                <w:szCs w:val="20"/>
              </w:rPr>
            </w:pPr>
            <w:r w:rsidRPr="009B427D">
              <w:rPr>
                <w:rFonts w:ascii="Arial Narrow" w:hAnsi="Arial Narrow" w:cs="Tahoma"/>
                <w:sz w:val="20"/>
                <w:szCs w:val="20"/>
              </w:rPr>
              <w:t>arkadaş, duygu, düşünce, davranış, güçlü ve gelişime açık alan, grup çalışması, iletişim, iş birliği, karar alma</w:t>
            </w:r>
          </w:p>
        </w:tc>
      </w:tr>
      <w:tr w14:paraId="48CF0867" w14:textId="77777777" w:rsidTr="00EA28D4">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516CDA" w:rsidRPr="00974C90" w:rsidP="00EA28D4" w14:paraId="1D1EFCA5"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737D72BC" w14:textId="77777777" w:rsidTr="00EA28D4">
        <w:tblPrEx>
          <w:tblW w:w="4822" w:type="pct"/>
          <w:tblInd w:w="274" w:type="dxa"/>
          <w:tblLayout w:type="fixed"/>
          <w:tblLook w:val="04A0"/>
        </w:tblPrEx>
        <w:trPr>
          <w:trHeight w:val="952"/>
        </w:trPr>
        <w:tc>
          <w:tcPr>
            <w:tcW w:w="1003" w:type="pct"/>
            <w:tcMar>
              <w:top w:w="28" w:type="dxa"/>
              <w:bottom w:w="28" w:type="dxa"/>
            </w:tcMar>
            <w:vAlign w:val="center"/>
          </w:tcPr>
          <w:p w:rsidR="00516CDA" w:rsidRPr="009B427D" w:rsidP="00EA28D4" w14:paraId="498235AD"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58" w:type="pct"/>
            <w:gridSpan w:val="3"/>
            <w:tcMar>
              <w:top w:w="28" w:type="dxa"/>
              <w:bottom w:w="28" w:type="dxa"/>
            </w:tcMar>
            <w:vAlign w:val="center"/>
          </w:tcPr>
          <w:p w:rsidR="00516CDA" w:rsidRPr="00516CDA" w:rsidP="00516CDA" w14:paraId="7D70FA71" w14:textId="77777777">
            <w:pPr>
              <w:pStyle w:val="NoSpacing"/>
              <w:rPr>
                <w:rFonts w:ascii="Arial Narrow" w:eastAsia="Calibri" w:hAnsi="Arial Narrow" w:cs="Tahoma"/>
                <w:sz w:val="20"/>
                <w:szCs w:val="20"/>
                <w14:ligatures w14:val="standardContextual"/>
              </w:rPr>
            </w:pPr>
            <w:r w:rsidRPr="00516CDA">
              <w:rPr>
                <w:rFonts w:ascii="Arial Narrow" w:eastAsia="Calibri" w:hAnsi="Arial Narrow" w:cs="Tahoma"/>
                <w:sz w:val="20"/>
                <w:szCs w:val="20"/>
                <w14:ligatures w14:val="standardContextual"/>
              </w:rPr>
              <w:t>• Arkadaşlık sizin için ne anlama geliyor?</w:t>
            </w:r>
          </w:p>
          <w:p w:rsidR="00516CDA" w:rsidRPr="00516CDA" w:rsidP="00516CDA" w14:paraId="7244CF0A" w14:textId="77777777">
            <w:pPr>
              <w:pStyle w:val="NoSpacing"/>
              <w:rPr>
                <w:rFonts w:ascii="Arial Narrow" w:eastAsia="Calibri" w:hAnsi="Arial Narrow" w:cs="Tahoma"/>
                <w:sz w:val="20"/>
                <w:szCs w:val="20"/>
                <w14:ligatures w14:val="standardContextual"/>
              </w:rPr>
            </w:pPr>
            <w:r w:rsidRPr="00516CDA">
              <w:rPr>
                <w:rFonts w:ascii="Arial Narrow" w:eastAsia="Calibri" w:hAnsi="Arial Narrow" w:cs="Tahoma"/>
                <w:sz w:val="20"/>
                <w:szCs w:val="20"/>
                <w14:ligatures w14:val="standardContextual"/>
              </w:rPr>
              <w:t>• İlgi duyduğunuz alanlar nelerdir?</w:t>
            </w:r>
          </w:p>
          <w:p w:rsidR="00516CDA" w:rsidRPr="00516CDA" w:rsidP="00516CDA" w14:paraId="54C79490" w14:textId="77777777">
            <w:pPr>
              <w:pStyle w:val="NoSpacing"/>
              <w:rPr>
                <w:rFonts w:ascii="Arial Narrow" w:eastAsia="Calibri" w:hAnsi="Arial Narrow" w:cs="Tahoma"/>
                <w:sz w:val="20"/>
                <w:szCs w:val="20"/>
                <w14:ligatures w14:val="standardContextual"/>
              </w:rPr>
            </w:pPr>
            <w:r w:rsidRPr="00516CDA">
              <w:rPr>
                <w:rFonts w:ascii="Arial Narrow" w:eastAsia="Calibri" w:hAnsi="Arial Narrow" w:cs="Tahoma"/>
                <w:sz w:val="20"/>
                <w:szCs w:val="20"/>
                <w14:ligatures w14:val="standardContextual"/>
              </w:rPr>
              <w:t>• Sınıfta ve okulda katıldığınız etkinlikler nelerdir?</w:t>
            </w:r>
          </w:p>
          <w:p w:rsidR="00516CDA" w:rsidRPr="00974C90" w:rsidP="00516CDA" w14:paraId="05C1B65B" w14:textId="079B41BE">
            <w:pPr>
              <w:pStyle w:val="NoSpacing"/>
              <w:rPr>
                <w:rFonts w:ascii="Arial Narrow" w:eastAsia="Arial Nova" w:hAnsi="Arial Narrow" w:cs="Tahoma"/>
                <w:sz w:val="20"/>
                <w:szCs w:val="20"/>
                <w:lang w:eastAsia="tr-TR"/>
              </w:rPr>
            </w:pPr>
            <w:r w:rsidRPr="00516CDA">
              <w:rPr>
                <w:rFonts w:ascii="Arial Narrow" w:eastAsia="Calibri" w:hAnsi="Arial Narrow" w:cs="Tahoma"/>
                <w:sz w:val="20"/>
                <w:szCs w:val="20"/>
                <w14:ligatures w14:val="standardContextual"/>
              </w:rPr>
              <w:t>• Sınıfta hangi kuralları arkadaşlarınızla birlikte oluşturdunuz?</w:t>
            </w:r>
          </w:p>
        </w:tc>
      </w:tr>
      <w:tr w14:paraId="78CC386F" w14:textId="77777777" w:rsidTr="00EA28D4">
        <w:tblPrEx>
          <w:tblW w:w="4822" w:type="pct"/>
          <w:tblInd w:w="274" w:type="dxa"/>
          <w:tblLayout w:type="fixed"/>
          <w:tblLook w:val="04A0"/>
        </w:tblPrEx>
        <w:trPr>
          <w:trHeight w:val="1126"/>
        </w:trPr>
        <w:tc>
          <w:tcPr>
            <w:tcW w:w="1003" w:type="pct"/>
            <w:tcMar>
              <w:top w:w="28" w:type="dxa"/>
              <w:bottom w:w="28" w:type="dxa"/>
            </w:tcMar>
            <w:vAlign w:val="center"/>
          </w:tcPr>
          <w:p w:rsidR="00516CDA" w:rsidRPr="009B427D" w:rsidP="00EA28D4" w14:paraId="2EA7808C"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58" w:type="pct"/>
            <w:gridSpan w:val="3"/>
            <w:tcMar>
              <w:top w:w="28" w:type="dxa"/>
              <w:bottom w:w="28" w:type="dxa"/>
            </w:tcMar>
            <w:vAlign w:val="center"/>
          </w:tcPr>
          <w:p w:rsidR="00516CDA" w:rsidRPr="003769C2" w:rsidP="00EA28D4" w14:paraId="6AFB4436" w14:textId="7C8E22C0">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524BF0">
              <w:rPr>
                <w:rFonts w:ascii="Arial Narrow" w:eastAsia="Arial Nova" w:hAnsi="Arial Narrow" w:cs="Tahoma"/>
                <w:b/>
                <w:sz w:val="20"/>
                <w:szCs w:val="20"/>
                <w:lang w:eastAsia="tr-TR"/>
              </w:rPr>
              <w:t>28-32</w:t>
            </w:r>
            <w:r w:rsidRPr="003769C2">
              <w:rPr>
                <w:rFonts w:ascii="Arial Narrow" w:eastAsia="Arial Nova" w:hAnsi="Arial Narrow" w:cs="Tahoma"/>
                <w:b/>
                <w:sz w:val="20"/>
                <w:szCs w:val="20"/>
                <w:lang w:eastAsia="tr-TR"/>
              </w:rPr>
              <w:t xml:space="preserve"> etkinlikler yapılır.</w:t>
            </w:r>
          </w:p>
          <w:p w:rsidR="00524BF0" w:rsidRPr="00524BF0" w:rsidP="00524BF0" w14:paraId="424CF75E" w14:textId="77777777">
            <w:pPr>
              <w:pStyle w:val="NoSpacing"/>
              <w:rPr>
                <w:rFonts w:ascii="Arial Narrow" w:eastAsia="Arial Nova" w:hAnsi="Arial Narrow" w:cs="Tahoma"/>
                <w:b/>
                <w:sz w:val="20"/>
                <w:szCs w:val="20"/>
                <w:lang w:eastAsia="tr-TR"/>
              </w:rPr>
            </w:pPr>
            <w:r w:rsidRPr="0074076A">
              <w:rPr>
                <w:rFonts w:ascii="Arial Narrow" w:eastAsia="Arial Nova" w:hAnsi="Arial Narrow" w:cs="Tahoma"/>
                <w:b/>
                <w:sz w:val="20"/>
                <w:szCs w:val="20"/>
                <w:lang w:eastAsia="tr-TR"/>
              </w:rPr>
              <w:t xml:space="preserve">  </w:t>
            </w:r>
            <w:r w:rsidRPr="00524BF0">
              <w:rPr>
                <w:rFonts w:ascii="Arial Narrow" w:eastAsia="Arial Nova" w:hAnsi="Arial Narrow" w:cs="Tahoma"/>
                <w:b/>
                <w:sz w:val="20"/>
                <w:szCs w:val="20"/>
                <w:lang w:eastAsia="tr-TR"/>
              </w:rPr>
              <w:t>HB.2.1.3. Öğretmen ve arkadaşlarıyla etkili iletişim kurabilme (4)</w:t>
            </w:r>
          </w:p>
          <w:p w:rsidR="00524BF0" w:rsidRPr="00524BF0" w:rsidP="00524BF0" w14:paraId="1DBAB182" w14:textId="77777777">
            <w:pPr>
              <w:pStyle w:val="NoSpacing"/>
              <w:rPr>
                <w:rFonts w:ascii="Arial Narrow" w:eastAsia="Arial Nova" w:hAnsi="Arial Narrow" w:cs="Tahoma"/>
                <w:sz w:val="20"/>
                <w:szCs w:val="20"/>
                <w:lang w:eastAsia="tr-TR"/>
              </w:rPr>
            </w:pPr>
            <w:r w:rsidRPr="00524BF0">
              <w:rPr>
                <w:rFonts w:ascii="Arial Narrow" w:eastAsia="Arial Nova" w:hAnsi="Arial Narrow" w:cs="Tahoma"/>
                <w:b/>
                <w:sz w:val="20"/>
                <w:szCs w:val="20"/>
                <w:lang w:eastAsia="tr-TR"/>
              </w:rPr>
              <w:t xml:space="preserve"> </w:t>
            </w:r>
            <w:r w:rsidRPr="00524BF0">
              <w:rPr>
                <w:rFonts w:ascii="Arial Narrow" w:eastAsia="Arial Nova" w:hAnsi="Arial Narrow" w:cs="Tahoma"/>
                <w:sz w:val="20"/>
                <w:szCs w:val="20"/>
                <w:lang w:eastAsia="tr-TR"/>
              </w:rPr>
              <w:t>♦ Öğrencilerden öğretmen ve arkadaşlarıyla etkili iletişim kurabilmeleri (SDB2.1, SDB2.1.SB1, SDB2.1. SB2, SDB2.1.SB3) beklenir. Bu süreçte öğrencilerden sınıfta, okulda ve oyun alanlarında öğretmeni ve arkadaşlarıyla iletişim kurarken dikkat edilmesi gerekenlere örnek vermeleri istenir. Öğrencilerden konu ile ilgili öğretmen ve arkadaşlarını etkin bir şekilde dinlemeleri (a) istenir. Söz istemeden önce konuşan kişinin sözünü bitirmesini beklemek, konuşan kişi ile göz teması kurmak (D14.1) gibi temel dinleme kuralları hatırlatılır.</w:t>
            </w:r>
          </w:p>
          <w:p w:rsidR="00524BF0" w:rsidRPr="00524BF0" w:rsidP="00524BF0" w14:paraId="1E389255" w14:textId="77777777">
            <w:pPr>
              <w:pStyle w:val="NoSpacing"/>
              <w:rPr>
                <w:rFonts w:ascii="Arial Narrow" w:eastAsia="Arial Nova" w:hAnsi="Arial Narrow" w:cs="Tahoma"/>
                <w:sz w:val="20"/>
                <w:szCs w:val="20"/>
                <w:lang w:eastAsia="tr-TR"/>
              </w:rPr>
            </w:pPr>
            <w:r w:rsidRPr="00524BF0">
              <w:rPr>
                <w:rFonts w:ascii="Arial Narrow" w:eastAsia="Arial Nova" w:hAnsi="Arial Narrow" w:cs="Tahoma"/>
                <w:sz w:val="20"/>
                <w:szCs w:val="20"/>
                <w:lang w:eastAsia="tr-TR"/>
              </w:rPr>
              <w:t xml:space="preserve"> ♦ Öğrencilerden öğretmen ve arkadaşlarıyla iletişim sürecinde duygu ve düşüncelerini ifade etmeleri (b) beklenir. Bunu yaparken ses tonunu ayarlama, akıcı ve anlamlı cümleler kurma, dinleyici ile göz teması kurma gibi davranışların önemli olduğu vurgulanır (D14.1). Bu aşamada gösterip yaptırma, benzetim gibi teknikler kullanılır. </w:t>
            </w:r>
          </w:p>
          <w:p w:rsidR="00524BF0" w:rsidRPr="00524BF0" w:rsidP="00524BF0" w14:paraId="7B529301" w14:textId="77777777">
            <w:pPr>
              <w:pStyle w:val="NoSpacing"/>
              <w:rPr>
                <w:rFonts w:ascii="Arial Narrow" w:eastAsia="Arial Nova" w:hAnsi="Arial Narrow" w:cs="Tahoma"/>
                <w:sz w:val="20"/>
                <w:szCs w:val="20"/>
                <w:lang w:eastAsia="tr-TR"/>
              </w:rPr>
            </w:pPr>
            <w:r w:rsidRPr="00524BF0">
              <w:rPr>
                <w:rFonts w:ascii="Arial Narrow" w:eastAsia="Arial Nova" w:hAnsi="Arial Narrow" w:cs="Tahoma"/>
                <w:sz w:val="20"/>
                <w:szCs w:val="20"/>
                <w:lang w:eastAsia="tr-TR"/>
              </w:rPr>
              <w:t xml:space="preserve"> ♦ Öğrencilerden öğretmen ve arkadaşlarıyla iletişim kurallarına uygun sözlü ve sözsüz etkileşim kurmaları (c) istenir. Etkili iletişim kurmaya yönelik örnek uygulamalar (E1.5) yapılır. Öğrencilerden iletişim kurarken nelere dikkat edilmesi gerektiğine ilişkin sözlü ve sözsüz iletişim kurallarını listelemeleri istenir. </w:t>
            </w:r>
          </w:p>
          <w:p w:rsidR="00516CDA" w:rsidRPr="00974C90" w:rsidP="00524BF0" w14:paraId="253B8E3B" w14:textId="29DE7C2F">
            <w:pPr>
              <w:pStyle w:val="NoSpacing"/>
              <w:rPr>
                <w:rFonts w:ascii="Arial Narrow" w:eastAsia="Calibri" w:hAnsi="Arial Narrow" w:cs="Tahoma"/>
                <w:sz w:val="20"/>
                <w:szCs w:val="20"/>
                <w14:ligatures w14:val="standardContextual"/>
              </w:rPr>
            </w:pPr>
            <w:r w:rsidRPr="00524BF0">
              <w:rPr>
                <w:rFonts w:ascii="Arial Narrow" w:eastAsia="Arial Nova" w:hAnsi="Arial Narrow" w:cs="Tahoma"/>
                <w:sz w:val="20"/>
                <w:szCs w:val="20"/>
                <w:lang w:eastAsia="tr-TR"/>
              </w:rPr>
              <w:t xml:space="preserve"> ♦ Öğrencilerden öğretmen veya arkadaşlarının yerinde olsalardı (E2.1) iletişim kurma sürecinin nasıl olacağına ilişkin düşüncelerini ifade etmeleri istenir. Öğrencilerin iletişim sürecindeki davranışlarının değerlendirilmesi için gözlem formu kullanılabilir.</w:t>
            </w:r>
          </w:p>
        </w:tc>
      </w:tr>
      <w:tr w14:paraId="3F9B4A7C"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516CDA" w:rsidRPr="00F46570" w:rsidP="00EA28D4" w14:paraId="4D9DF3B5"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6F4D9955" w14:textId="77777777" w:rsidTr="00EA28D4">
        <w:tblPrEx>
          <w:tblW w:w="4822" w:type="pct"/>
          <w:tblInd w:w="274" w:type="dxa"/>
          <w:tblLayout w:type="fixed"/>
          <w:tblLook w:val="04A0"/>
        </w:tblPrEx>
        <w:trPr>
          <w:trHeight w:val="321"/>
        </w:trPr>
        <w:tc>
          <w:tcPr>
            <w:tcW w:w="1003" w:type="pct"/>
            <w:tcMar>
              <w:top w:w="28" w:type="dxa"/>
              <w:bottom w:w="28" w:type="dxa"/>
            </w:tcMar>
            <w:vAlign w:val="center"/>
          </w:tcPr>
          <w:p w:rsidR="00516CDA" w:rsidRPr="009B427D" w:rsidP="00EA28D4" w14:paraId="438547D2"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58" w:type="pct"/>
            <w:gridSpan w:val="3"/>
            <w:tcMar>
              <w:top w:w="28" w:type="dxa"/>
              <w:bottom w:w="28" w:type="dxa"/>
            </w:tcMar>
            <w:vAlign w:val="center"/>
          </w:tcPr>
          <w:p w:rsidR="00516CDA" w:rsidRPr="00081987" w:rsidP="00524BF0" w14:paraId="6B2115C8" w14:textId="166422E0">
            <w:pPr>
              <w:pStyle w:val="NoSpacing"/>
              <w:rPr>
                <w:rFonts w:ascii="Arial Narrow" w:eastAsia="Arial Nova" w:hAnsi="Arial Narrow" w:cs="Tahoma"/>
                <w:sz w:val="20"/>
                <w:szCs w:val="20"/>
                <w:lang w:eastAsia="tr-TR"/>
              </w:rPr>
            </w:pPr>
            <w:r w:rsidRPr="00524BF0">
              <w:rPr>
                <w:rFonts w:ascii="Arial Narrow" w:eastAsia="Arial Nova" w:hAnsi="Arial Narrow" w:cs="Tahoma"/>
                <w:sz w:val="20"/>
                <w:szCs w:val="20"/>
                <w:lang w:eastAsia="tr-TR"/>
              </w:rPr>
              <w:t>İletişim kurma ve karar alma süreçlerinde grup çalışmalarını destekleyen etkinliklere yer</w:t>
            </w:r>
            <w:r>
              <w:rPr>
                <w:rFonts w:ascii="Arial Narrow" w:eastAsia="Arial Nova" w:hAnsi="Arial Narrow" w:cs="Tahoma"/>
                <w:sz w:val="20"/>
                <w:szCs w:val="20"/>
                <w:lang w:eastAsia="tr-TR"/>
              </w:rPr>
              <w:t xml:space="preserve"> </w:t>
            </w:r>
            <w:r w:rsidRPr="00524BF0">
              <w:rPr>
                <w:rFonts w:ascii="Arial Narrow" w:eastAsia="Arial Nova" w:hAnsi="Arial Narrow" w:cs="Tahoma"/>
                <w:sz w:val="20"/>
                <w:szCs w:val="20"/>
                <w:lang w:eastAsia="tr-TR"/>
              </w:rPr>
              <w:t>verilebilir.</w:t>
            </w:r>
          </w:p>
        </w:tc>
      </w:tr>
      <w:tr w14:paraId="2C25CB5A" w14:textId="77777777" w:rsidTr="00EA28D4">
        <w:tblPrEx>
          <w:tblW w:w="4822" w:type="pct"/>
          <w:tblInd w:w="274" w:type="dxa"/>
          <w:tblLayout w:type="fixed"/>
          <w:tblLook w:val="04A0"/>
        </w:tblPrEx>
        <w:trPr>
          <w:trHeight w:val="157"/>
        </w:trPr>
        <w:tc>
          <w:tcPr>
            <w:tcW w:w="1003" w:type="pct"/>
            <w:tcMar>
              <w:top w:w="28" w:type="dxa"/>
              <w:bottom w:w="28" w:type="dxa"/>
            </w:tcMar>
            <w:vAlign w:val="center"/>
          </w:tcPr>
          <w:p w:rsidR="00516CDA" w:rsidRPr="009B427D" w:rsidP="00EA28D4" w14:paraId="0F003F81"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58" w:type="pct"/>
            <w:gridSpan w:val="3"/>
            <w:tcMar>
              <w:top w:w="28" w:type="dxa"/>
              <w:bottom w:w="28" w:type="dxa"/>
            </w:tcMar>
            <w:vAlign w:val="center"/>
          </w:tcPr>
          <w:p w:rsidR="00516CDA" w:rsidRPr="00081987" w:rsidP="00EA28D4" w14:paraId="1790E174" w14:textId="77777777">
            <w:pPr>
              <w:pStyle w:val="NoSpacing"/>
              <w:rPr>
                <w:rFonts w:ascii="Arial Narrow" w:eastAsia="Arial Nova" w:hAnsi="Arial Narrow" w:cs="Tahoma"/>
                <w:sz w:val="20"/>
                <w:szCs w:val="20"/>
                <w:lang w:eastAsia="tr-TR"/>
              </w:rPr>
            </w:pPr>
            <w:r w:rsidRPr="00516CDA">
              <w:rPr>
                <w:rFonts w:ascii="Arial Narrow" w:eastAsia="Arial Nova" w:hAnsi="Arial Narrow" w:cs="Tahoma"/>
                <w:sz w:val="20"/>
                <w:szCs w:val="20"/>
                <w:lang w:eastAsia="tr-TR"/>
              </w:rPr>
              <w:t>Güçlü ve gelişime açık alanlarına ilişkin görsel ve işitsel materyaller kullanılarak süreç desteklenebilir.</w:t>
            </w:r>
          </w:p>
        </w:tc>
      </w:tr>
    </w:tbl>
    <w:p w:rsidR="00516CDA" w:rsidRPr="00AA576B" w:rsidP="006F07C5" w14:paraId="6720267A" w14:textId="77777777">
      <w:pPr>
        <w:pStyle w:val="NoSpacing"/>
        <w:jc w:val="center"/>
        <w:rPr>
          <w:b/>
        </w:rPr>
      </w:pPr>
    </w:p>
    <w:p w:rsidR="006F07C5" w:rsidP="006F07C5" w14:paraId="535DB91E" w14:textId="77777777">
      <w:pPr>
        <w:pStyle w:val="NoSpacing"/>
        <w:jc w:val="center"/>
      </w:pPr>
    </w:p>
    <w:p w:rsidR="006F07C5" w:rsidP="006F07C5" w14:paraId="52F72D30" w14:textId="08A63642">
      <w:pPr>
        <w:pStyle w:val="NoSpacing"/>
        <w:rPr>
          <w:sz w:val="20"/>
          <w:szCs w:val="20"/>
        </w:rPr>
      </w:pPr>
    </w:p>
    <w:p w:rsidR="006F07C5" w:rsidP="006F07C5" w14:paraId="6F8D7788" w14:textId="7E3E1CFD">
      <w:pPr>
        <w:pStyle w:val="NoSpacing"/>
        <w:rPr>
          <w:sz w:val="20"/>
          <w:szCs w:val="20"/>
        </w:rPr>
      </w:pPr>
    </w:p>
    <w:p w:rsidR="006F07C5" w:rsidP="006F07C5" w14:paraId="212F883B" w14:textId="67359E57">
      <w:pPr>
        <w:pStyle w:val="NoSpacing"/>
        <w:rPr>
          <w:sz w:val="20"/>
          <w:szCs w:val="20"/>
        </w:rPr>
      </w:pPr>
    </w:p>
    <w:p w:rsidR="006F07C5" w:rsidP="006F07C5" w14:paraId="378A0199" w14:textId="019BFF1C">
      <w:pPr>
        <w:pStyle w:val="NoSpacing"/>
        <w:rPr>
          <w:sz w:val="20"/>
          <w:szCs w:val="20"/>
        </w:rPr>
      </w:pPr>
    </w:p>
    <w:p w:rsidR="006F07C5" w:rsidP="006F07C5" w14:paraId="446C0CF8" w14:textId="0BE27837">
      <w:pPr>
        <w:pStyle w:val="NoSpacing"/>
        <w:rPr>
          <w:sz w:val="20"/>
          <w:szCs w:val="20"/>
        </w:rPr>
      </w:pPr>
    </w:p>
    <w:p w:rsidR="007F30E0" w:rsidP="006F07C5" w14:paraId="0B137D6C" w14:textId="63585E1E">
      <w:pPr>
        <w:pStyle w:val="NoSpacing"/>
        <w:rPr>
          <w:sz w:val="20"/>
          <w:szCs w:val="20"/>
        </w:rPr>
      </w:pPr>
    </w:p>
    <w:p w:rsidR="007F30E0" w:rsidP="006F07C5" w14:paraId="501F8A21" w14:textId="6502EDAD">
      <w:pPr>
        <w:pStyle w:val="NoSpacing"/>
        <w:rPr>
          <w:sz w:val="20"/>
          <w:szCs w:val="20"/>
        </w:rPr>
      </w:pPr>
    </w:p>
    <w:p w:rsidR="007F30E0" w:rsidP="006F07C5" w14:paraId="3C64EFF2" w14:textId="0755F88D">
      <w:pPr>
        <w:pStyle w:val="NoSpacing"/>
        <w:rPr>
          <w:sz w:val="20"/>
          <w:szCs w:val="20"/>
        </w:rPr>
      </w:pPr>
    </w:p>
    <w:sectPr w:rsidSect="00926B9C">
      <w:pgSz w:w="11906" w:h="16838"/>
      <w:pgMar w:top="284" w:right="284" w:bottom="284" w:left="284" w:header="284" w:footer="340" w:gutter="0"/>
      <w:pgNumType w:start="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